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4E6158" w14:textId="0BE995EF" w:rsidR="005A03E4" w:rsidRPr="005A03E4" w:rsidRDefault="005A03E4" w:rsidP="005A03E4">
      <w:pPr>
        <w:rPr>
          <w:b/>
          <w:bCs/>
          <w:sz w:val="32"/>
          <w:szCs w:val="32"/>
        </w:rPr>
      </w:pPr>
      <w:r w:rsidRPr="005A03E4">
        <w:rPr>
          <w:b/>
          <w:bCs/>
          <w:sz w:val="32"/>
          <w:szCs w:val="32"/>
        </w:rPr>
        <w:t>Active Travel Strategy</w:t>
      </w:r>
      <w:r>
        <w:rPr>
          <w:b/>
          <w:bCs/>
          <w:sz w:val="32"/>
          <w:szCs w:val="32"/>
        </w:rPr>
        <w:t xml:space="preserve"> </w:t>
      </w:r>
    </w:p>
    <w:p w14:paraId="34502C3C" w14:textId="7AC471CB" w:rsidR="005A03E4" w:rsidRPr="005A03E4" w:rsidRDefault="005A03E4" w:rsidP="005A03E4">
      <w:r w:rsidRPr="005A03E4">
        <w:t xml:space="preserve">Ysgol Afon Wen opened on the existing footprint September 2024, following the closure of Hawthorn High School, Hawthorn Primary School, and Heol Y Celyn. The school is a new All Age 3-16 school, and it is important to note that this is a live document, but also demonstrative of the commitment to developing our </w:t>
      </w:r>
      <w:proofErr w:type="gramStart"/>
      <w:r w:rsidRPr="005A03E4">
        <w:t>long term</w:t>
      </w:r>
      <w:proofErr w:type="gramEnd"/>
      <w:r w:rsidRPr="005A03E4">
        <w:t xml:space="preserve"> goal for sustainable futures for our whole school community.</w:t>
      </w:r>
    </w:p>
    <w:p w14:paraId="02BDBAEA" w14:textId="3DE765E8" w:rsidR="005A03E4" w:rsidRPr="005A03E4" w:rsidRDefault="005A03E4" w:rsidP="005A03E4">
      <w:pPr>
        <w:rPr>
          <w:b/>
          <w:bCs/>
        </w:rPr>
      </w:pPr>
      <w:r w:rsidRPr="005A03E4">
        <w:rPr>
          <w:b/>
          <w:bCs/>
        </w:rPr>
        <w:t>Vision and Objectives</w:t>
      </w:r>
    </w:p>
    <w:p w14:paraId="43B85090" w14:textId="77777777" w:rsidR="005A03E4" w:rsidRPr="005A03E4" w:rsidRDefault="005A03E4" w:rsidP="005A03E4">
      <w:r w:rsidRPr="005A03E4">
        <w:t>The Ysgol Afon Wen Active Travel Plan is a comprehensive strategy aimed at promoting and supporting sustainable and active modes of transportation within our school community. By encouraging walking, cycling, and the use of public transportation, we aspire to enhance the well-being of our students and reduce our environmental impact.</w:t>
      </w:r>
    </w:p>
    <w:p w14:paraId="10F78EF1" w14:textId="66B78C25" w:rsidR="005A03E4" w:rsidRPr="005A03E4" w:rsidRDefault="005A03E4" w:rsidP="005A03E4">
      <w:pPr>
        <w:rPr>
          <w:b/>
          <w:bCs/>
        </w:rPr>
      </w:pPr>
      <w:r w:rsidRPr="005A03E4">
        <w:rPr>
          <w:b/>
          <w:bCs/>
        </w:rPr>
        <w:t>Vision Statement</w:t>
      </w:r>
    </w:p>
    <w:p w14:paraId="043369E1" w14:textId="77777777" w:rsidR="005A03E4" w:rsidRPr="005A03E4" w:rsidRDefault="005A03E4" w:rsidP="005A03E4">
      <w:r w:rsidRPr="005A03E4">
        <w:t>Foster a culture of active travel to Ysgol Afon Wen, contributing to healthier students and a greener community.</w:t>
      </w:r>
    </w:p>
    <w:p w14:paraId="4371844D" w14:textId="77777777" w:rsidR="005A03E4" w:rsidRPr="005A03E4" w:rsidRDefault="005A03E4" w:rsidP="005A03E4">
      <w:r w:rsidRPr="005A03E4">
        <w:t>The term ‘active travel’ is not always commonly understood, so it is important to provide explanation. Active Travel refers to journeys made by modes of transport that are fully or partially people-powered, irrespective of the purpose of the journey. It includes walking, people using wheelchairs, cycling (including e-bikes) to name a few. Active travel modes are at the top of the transport hierarchy and should be prioritised accordingly, with walking and wheeling considered first, followed by cycling, then the remainder of the modes, as per the Transport Hierarchy diagram noted here.</w:t>
      </w:r>
    </w:p>
    <w:p w14:paraId="74ED5436" w14:textId="77777777" w:rsidR="005A03E4" w:rsidRPr="005A03E4" w:rsidRDefault="005A03E4" w:rsidP="005A03E4">
      <w:r w:rsidRPr="005A03E4">
        <w:t xml:space="preserve">Active travel is a term used to describe walking and cycling for purposeful journeys to a destination, or in combination with public transport. Whilst walking and cycling are in themselves healthy activities that are to be encouraged, it is when they displace car journeys that they deliver significant benefits for the health and well-being of Wales. Achieving modal shift by displacing private car journeys with walking and cycling and public transport is at the heart of </w:t>
      </w:r>
      <w:proofErr w:type="spellStart"/>
      <w:r w:rsidRPr="005A03E4">
        <w:t>Llwybr</w:t>
      </w:r>
      <w:proofErr w:type="spellEnd"/>
      <w:r w:rsidRPr="005A03E4">
        <w:t xml:space="preserve"> Newydd, the Wales Transport Strategy.</w:t>
      </w:r>
    </w:p>
    <w:p w14:paraId="4FC49E71" w14:textId="788BBAA8" w:rsidR="005A03E4" w:rsidRPr="005A03E4" w:rsidRDefault="005A03E4" w:rsidP="005A03E4">
      <w:pPr>
        <w:pBdr>
          <w:top w:val="single" w:sz="4" w:space="1" w:color="auto"/>
          <w:left w:val="single" w:sz="4" w:space="4" w:color="auto"/>
          <w:bottom w:val="single" w:sz="4" w:space="1" w:color="auto"/>
          <w:right w:val="single" w:sz="4" w:space="4" w:color="auto"/>
        </w:pBdr>
        <w:shd w:val="clear" w:color="auto" w:fill="B3E5A1" w:themeFill="accent6" w:themeFillTint="66"/>
      </w:pPr>
      <w:r w:rsidRPr="005A03E4">
        <w:t xml:space="preserve">The purpose of </w:t>
      </w:r>
      <w:r>
        <w:t>OUR</w:t>
      </w:r>
      <w:r w:rsidRPr="005A03E4">
        <w:t xml:space="preserve"> plan is to set out:</w:t>
      </w:r>
    </w:p>
    <w:p w14:paraId="44FF3496" w14:textId="77777777" w:rsidR="005A03E4" w:rsidRPr="005A03E4" w:rsidRDefault="005A03E4" w:rsidP="005A03E4">
      <w:pPr>
        <w:pBdr>
          <w:top w:val="single" w:sz="4" w:space="1" w:color="auto"/>
          <w:left w:val="single" w:sz="4" w:space="4" w:color="auto"/>
          <w:bottom w:val="single" w:sz="4" w:space="1" w:color="auto"/>
          <w:right w:val="single" w:sz="4" w:space="4" w:color="auto"/>
        </w:pBdr>
        <w:shd w:val="clear" w:color="auto" w:fill="B3E5A1" w:themeFill="accent6" w:themeFillTint="66"/>
      </w:pPr>
      <w:r w:rsidRPr="005A03E4">
        <w:t xml:space="preserve">· </w:t>
      </w:r>
      <w:proofErr w:type="gramStart"/>
      <w:r w:rsidRPr="005A03E4">
        <w:t>the</w:t>
      </w:r>
      <w:proofErr w:type="gramEnd"/>
      <w:r w:rsidRPr="005A03E4">
        <w:t xml:space="preserve"> Welsh Government’s vision for active travel and how it relates to our school aims</w:t>
      </w:r>
    </w:p>
    <w:p w14:paraId="0D9128AD" w14:textId="77777777" w:rsidR="005A03E4" w:rsidRPr="005A03E4" w:rsidRDefault="005A03E4" w:rsidP="005A03E4">
      <w:pPr>
        <w:pBdr>
          <w:top w:val="single" w:sz="4" w:space="1" w:color="auto"/>
          <w:left w:val="single" w:sz="4" w:space="4" w:color="auto"/>
          <w:bottom w:val="single" w:sz="4" w:space="1" w:color="auto"/>
          <w:right w:val="single" w:sz="4" w:space="4" w:color="auto"/>
        </w:pBdr>
        <w:shd w:val="clear" w:color="auto" w:fill="B3E5A1" w:themeFill="accent6" w:themeFillTint="66"/>
      </w:pPr>
      <w:r w:rsidRPr="005A03E4">
        <w:t xml:space="preserve">· </w:t>
      </w:r>
      <w:proofErr w:type="gramStart"/>
      <w:r w:rsidRPr="005A03E4">
        <w:t>how</w:t>
      </w:r>
      <w:proofErr w:type="gramEnd"/>
      <w:r w:rsidRPr="005A03E4">
        <w:t xml:space="preserve"> we will work with others to achieve the changes required</w:t>
      </w:r>
    </w:p>
    <w:p w14:paraId="14D22195" w14:textId="77777777" w:rsidR="005A03E4" w:rsidRPr="005A03E4" w:rsidRDefault="005A03E4" w:rsidP="005A03E4">
      <w:pPr>
        <w:pBdr>
          <w:top w:val="single" w:sz="4" w:space="1" w:color="auto"/>
          <w:left w:val="single" w:sz="4" w:space="4" w:color="auto"/>
          <w:bottom w:val="single" w:sz="4" w:space="1" w:color="auto"/>
          <w:right w:val="single" w:sz="4" w:space="4" w:color="auto"/>
        </w:pBdr>
        <w:shd w:val="clear" w:color="auto" w:fill="B3E5A1" w:themeFill="accent6" w:themeFillTint="66"/>
      </w:pPr>
      <w:r w:rsidRPr="005A03E4">
        <w:t xml:space="preserve">· </w:t>
      </w:r>
      <w:proofErr w:type="gramStart"/>
      <w:r w:rsidRPr="005A03E4">
        <w:t>how</w:t>
      </w:r>
      <w:proofErr w:type="gramEnd"/>
      <w:r w:rsidRPr="005A03E4">
        <w:t xml:space="preserve"> we will embed consideration of active travel across all school stakeholders</w:t>
      </w:r>
    </w:p>
    <w:p w14:paraId="5C5F1576" w14:textId="77777777" w:rsidR="005A03E4" w:rsidRPr="005A03E4" w:rsidRDefault="005A03E4" w:rsidP="005A03E4">
      <w:pPr>
        <w:pBdr>
          <w:top w:val="single" w:sz="4" w:space="1" w:color="auto"/>
          <w:left w:val="single" w:sz="4" w:space="4" w:color="auto"/>
          <w:bottom w:val="single" w:sz="4" w:space="1" w:color="auto"/>
          <w:right w:val="single" w:sz="4" w:space="4" w:color="auto"/>
        </w:pBdr>
        <w:shd w:val="clear" w:color="auto" w:fill="B3E5A1" w:themeFill="accent6" w:themeFillTint="66"/>
      </w:pPr>
      <w:r w:rsidRPr="005A03E4">
        <w:t xml:space="preserve">· </w:t>
      </w:r>
      <w:proofErr w:type="gramStart"/>
      <w:r w:rsidRPr="005A03E4">
        <w:t>how</w:t>
      </w:r>
      <w:proofErr w:type="gramEnd"/>
      <w:r w:rsidRPr="005A03E4">
        <w:t xml:space="preserve"> we will monitor progress against these actions and the rates of active travel across Wales</w:t>
      </w:r>
    </w:p>
    <w:p w14:paraId="46C742E2" w14:textId="2A884B53" w:rsidR="005A03E4" w:rsidRPr="005A03E4" w:rsidRDefault="005A03E4" w:rsidP="005A03E4">
      <w:r>
        <w:lastRenderedPageBreak/>
        <w:t xml:space="preserve">OUR </w:t>
      </w:r>
      <w:r w:rsidRPr="005A03E4">
        <w:t>plan sets out the priority areas to enable our community to use active travel more often, with the aim of significantly increasing the proportion of the population who walk or cycle for short journeys.</w:t>
      </w:r>
    </w:p>
    <w:p w14:paraId="655DAAF8" w14:textId="77777777" w:rsidR="005A03E4" w:rsidRPr="005A03E4" w:rsidRDefault="005A03E4" w:rsidP="005A03E4">
      <w:r w:rsidRPr="005A03E4">
        <w:rPr>
          <w:b/>
          <w:bCs/>
        </w:rPr>
        <w:t>How active travel relates to wider objectives: The</w:t>
      </w:r>
      <w:r w:rsidRPr="005A03E4">
        <w:t xml:space="preserve"> overall vision for Wales is expressed in the seven well-being goals in the Well-being of Future Generations (Wales) Act 2015 and the Sustainable Development Principle and ways of working which need to underpin them.</w:t>
      </w:r>
    </w:p>
    <w:p w14:paraId="5574E840" w14:textId="77777777" w:rsidR="005A03E4" w:rsidRPr="005A03E4" w:rsidRDefault="005A03E4" w:rsidP="005A03E4">
      <w:r w:rsidRPr="005A03E4">
        <w:t>Forty-four public bodies listed in the Act have a duty to contribute to achieving these goals and adhere to the principles underpinning them.</w:t>
      </w:r>
    </w:p>
    <w:p w14:paraId="00FEB845" w14:textId="77777777" w:rsidR="005A03E4" w:rsidRPr="005A03E4" w:rsidRDefault="005A03E4" w:rsidP="005A03E4">
      <w:r w:rsidRPr="005A03E4">
        <w:t>Increasing rates of active travel across our school will directly support the achievement of every one of the well-being goals. This means that supporting active travel is a very straightforward way in which our school can contribute al authorities to meeting our duties not only under the Active Travel Act, but also under the Future Generations Act.</w:t>
      </w:r>
    </w:p>
    <w:p w14:paraId="46EFDA73" w14:textId="77777777" w:rsidR="005A03E4" w:rsidRPr="005A03E4" w:rsidRDefault="005A03E4" w:rsidP="005A03E4">
      <w:r w:rsidRPr="005A03E4">
        <w:t>For people in our school, we want walking and cycling to become the preferred ways of getting to /from school. Our plan is rooted in the principles of Well-being of Future Generations (Wales) Act 2015, Well-Being Goals and Sustainable Development Principle Equally, the Sustainable Development Principle with its five ways of working are fundamental to the way in which active travel interventions should be planned and delivered:</w:t>
      </w:r>
    </w:p>
    <w:p w14:paraId="7A9C4E22" w14:textId="745FC6C1" w:rsidR="005A03E4" w:rsidRPr="005A03E4" w:rsidRDefault="005A03E4" w:rsidP="005A03E4">
      <w:pPr>
        <w:pBdr>
          <w:top w:val="single" w:sz="4" w:space="1" w:color="auto"/>
          <w:left w:val="single" w:sz="4" w:space="4" w:color="auto"/>
          <w:bottom w:val="single" w:sz="4" w:space="1" w:color="auto"/>
          <w:right w:val="single" w:sz="4" w:space="4" w:color="auto"/>
        </w:pBdr>
        <w:shd w:val="clear" w:color="auto" w:fill="B3E5A1" w:themeFill="accent6" w:themeFillTint="66"/>
      </w:pPr>
      <w:r w:rsidRPr="005A03E4">
        <w:t xml:space="preserve"> Long Term: with a view to realise the long-term benefits and taking account of future development plans across the </w:t>
      </w:r>
      <w:proofErr w:type="gramStart"/>
      <w:r w:rsidRPr="005A03E4">
        <w:t>school;</w:t>
      </w:r>
      <w:proofErr w:type="gramEnd"/>
    </w:p>
    <w:p w14:paraId="596E6A48" w14:textId="77777777" w:rsidR="005A03E4" w:rsidRPr="005A03E4" w:rsidRDefault="005A03E4" w:rsidP="005A03E4">
      <w:pPr>
        <w:pBdr>
          <w:top w:val="single" w:sz="4" w:space="1" w:color="auto"/>
          <w:left w:val="single" w:sz="4" w:space="4" w:color="auto"/>
          <w:bottom w:val="single" w:sz="4" w:space="1" w:color="auto"/>
          <w:right w:val="single" w:sz="4" w:space="4" w:color="auto"/>
        </w:pBdr>
        <w:shd w:val="clear" w:color="auto" w:fill="B3E5A1" w:themeFill="accent6" w:themeFillTint="66"/>
      </w:pPr>
      <w:r w:rsidRPr="005A03E4">
        <w:t xml:space="preserve">· Prevention: preventing ill-health, car dependency, whilst improving site safety of all </w:t>
      </w:r>
      <w:proofErr w:type="gramStart"/>
      <w:r w:rsidRPr="005A03E4">
        <w:t>users;</w:t>
      </w:r>
      <w:proofErr w:type="gramEnd"/>
    </w:p>
    <w:p w14:paraId="7BF036C7" w14:textId="77777777" w:rsidR="005A03E4" w:rsidRPr="005A03E4" w:rsidRDefault="005A03E4" w:rsidP="005A03E4">
      <w:pPr>
        <w:pBdr>
          <w:top w:val="single" w:sz="4" w:space="1" w:color="auto"/>
          <w:left w:val="single" w:sz="4" w:space="4" w:color="auto"/>
          <w:bottom w:val="single" w:sz="4" w:space="1" w:color="auto"/>
          <w:right w:val="single" w:sz="4" w:space="4" w:color="auto"/>
        </w:pBdr>
        <w:shd w:val="clear" w:color="auto" w:fill="B3E5A1" w:themeFill="accent6" w:themeFillTint="66"/>
      </w:pPr>
      <w:r w:rsidRPr="005A03E4">
        <w:t xml:space="preserve">· Integration: complementary curriculum </w:t>
      </w:r>
      <w:proofErr w:type="gramStart"/>
      <w:r w:rsidRPr="005A03E4">
        <w:t>activities;</w:t>
      </w:r>
      <w:proofErr w:type="gramEnd"/>
    </w:p>
    <w:p w14:paraId="49725C57" w14:textId="77777777" w:rsidR="005A03E4" w:rsidRPr="005A03E4" w:rsidRDefault="005A03E4" w:rsidP="005A03E4">
      <w:pPr>
        <w:pBdr>
          <w:top w:val="single" w:sz="4" w:space="1" w:color="auto"/>
          <w:left w:val="single" w:sz="4" w:space="4" w:color="auto"/>
          <w:bottom w:val="single" w:sz="4" w:space="1" w:color="auto"/>
          <w:right w:val="single" w:sz="4" w:space="4" w:color="auto"/>
        </w:pBdr>
        <w:shd w:val="clear" w:color="auto" w:fill="B3E5A1" w:themeFill="accent6" w:themeFillTint="66"/>
      </w:pPr>
      <w:r w:rsidRPr="005A03E4">
        <w:t xml:space="preserve">· Collaboration: within and across organisations associated with the </w:t>
      </w:r>
      <w:proofErr w:type="gramStart"/>
      <w:r w:rsidRPr="005A03E4">
        <w:t>school;</w:t>
      </w:r>
      <w:proofErr w:type="gramEnd"/>
    </w:p>
    <w:p w14:paraId="434D4CBF" w14:textId="77777777" w:rsidR="005A03E4" w:rsidRPr="005A03E4" w:rsidRDefault="005A03E4" w:rsidP="005A03E4">
      <w:pPr>
        <w:pBdr>
          <w:top w:val="single" w:sz="4" w:space="1" w:color="auto"/>
          <w:left w:val="single" w:sz="4" w:space="4" w:color="auto"/>
          <w:bottom w:val="single" w:sz="4" w:space="1" w:color="auto"/>
          <w:right w:val="single" w:sz="4" w:space="4" w:color="auto"/>
        </w:pBdr>
        <w:shd w:val="clear" w:color="auto" w:fill="B3E5A1" w:themeFill="accent6" w:themeFillTint="66"/>
      </w:pPr>
      <w:r w:rsidRPr="005A03E4">
        <w:t>· Involvement: school wide community of transport users, potential users and those otherwise affected.</w:t>
      </w:r>
    </w:p>
    <w:p w14:paraId="76C1CAE7" w14:textId="77777777" w:rsidR="005A03E4" w:rsidRDefault="005A03E4"/>
    <w:sectPr w:rsidR="005A03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3E4"/>
    <w:rsid w:val="00506244"/>
    <w:rsid w:val="005A0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A0539"/>
  <w15:chartTrackingRefBased/>
  <w15:docId w15:val="{8151A0FC-0A36-4E88-A1C4-68C53DE86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03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03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03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03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03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03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03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03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03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03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03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03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03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03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03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03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03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03E4"/>
    <w:rPr>
      <w:rFonts w:eastAsiaTheme="majorEastAsia" w:cstheme="majorBidi"/>
      <w:color w:val="272727" w:themeColor="text1" w:themeTint="D8"/>
    </w:rPr>
  </w:style>
  <w:style w:type="paragraph" w:styleId="Title">
    <w:name w:val="Title"/>
    <w:basedOn w:val="Normal"/>
    <w:next w:val="Normal"/>
    <w:link w:val="TitleChar"/>
    <w:uiPriority w:val="10"/>
    <w:qFormat/>
    <w:rsid w:val="005A03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03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03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03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03E4"/>
    <w:pPr>
      <w:spacing w:before="160"/>
      <w:jc w:val="center"/>
    </w:pPr>
    <w:rPr>
      <w:i/>
      <w:iCs/>
      <w:color w:val="404040" w:themeColor="text1" w:themeTint="BF"/>
    </w:rPr>
  </w:style>
  <w:style w:type="character" w:customStyle="1" w:styleId="QuoteChar">
    <w:name w:val="Quote Char"/>
    <w:basedOn w:val="DefaultParagraphFont"/>
    <w:link w:val="Quote"/>
    <w:uiPriority w:val="29"/>
    <w:rsid w:val="005A03E4"/>
    <w:rPr>
      <w:i/>
      <w:iCs/>
      <w:color w:val="404040" w:themeColor="text1" w:themeTint="BF"/>
    </w:rPr>
  </w:style>
  <w:style w:type="paragraph" w:styleId="ListParagraph">
    <w:name w:val="List Paragraph"/>
    <w:basedOn w:val="Normal"/>
    <w:uiPriority w:val="34"/>
    <w:qFormat/>
    <w:rsid w:val="005A03E4"/>
    <w:pPr>
      <w:ind w:left="720"/>
      <w:contextualSpacing/>
    </w:pPr>
  </w:style>
  <w:style w:type="character" w:styleId="IntenseEmphasis">
    <w:name w:val="Intense Emphasis"/>
    <w:basedOn w:val="DefaultParagraphFont"/>
    <w:uiPriority w:val="21"/>
    <w:qFormat/>
    <w:rsid w:val="005A03E4"/>
    <w:rPr>
      <w:i/>
      <w:iCs/>
      <w:color w:val="0F4761" w:themeColor="accent1" w:themeShade="BF"/>
    </w:rPr>
  </w:style>
  <w:style w:type="paragraph" w:styleId="IntenseQuote">
    <w:name w:val="Intense Quote"/>
    <w:basedOn w:val="Normal"/>
    <w:next w:val="Normal"/>
    <w:link w:val="IntenseQuoteChar"/>
    <w:uiPriority w:val="30"/>
    <w:qFormat/>
    <w:rsid w:val="005A03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03E4"/>
    <w:rPr>
      <w:i/>
      <w:iCs/>
      <w:color w:val="0F4761" w:themeColor="accent1" w:themeShade="BF"/>
    </w:rPr>
  </w:style>
  <w:style w:type="character" w:styleId="IntenseReference">
    <w:name w:val="Intense Reference"/>
    <w:basedOn w:val="DefaultParagraphFont"/>
    <w:uiPriority w:val="32"/>
    <w:qFormat/>
    <w:rsid w:val="005A03E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8533876">
      <w:bodyDiv w:val="1"/>
      <w:marLeft w:val="0"/>
      <w:marRight w:val="0"/>
      <w:marTop w:val="0"/>
      <w:marBottom w:val="0"/>
      <w:divBdr>
        <w:top w:val="none" w:sz="0" w:space="0" w:color="auto"/>
        <w:left w:val="none" w:sz="0" w:space="0" w:color="auto"/>
        <w:bottom w:val="none" w:sz="0" w:space="0" w:color="auto"/>
        <w:right w:val="none" w:sz="0" w:space="0" w:color="auto"/>
      </w:divBdr>
    </w:div>
    <w:div w:id="1312171192">
      <w:bodyDiv w:val="1"/>
      <w:marLeft w:val="0"/>
      <w:marRight w:val="0"/>
      <w:marTop w:val="0"/>
      <w:marBottom w:val="0"/>
      <w:divBdr>
        <w:top w:val="none" w:sz="0" w:space="0" w:color="auto"/>
        <w:left w:val="none" w:sz="0" w:space="0" w:color="auto"/>
        <w:bottom w:val="none" w:sz="0" w:space="0" w:color="auto"/>
        <w:right w:val="none" w:sz="0" w:space="0" w:color="auto"/>
      </w:divBdr>
    </w:div>
    <w:div w:id="1429035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630</Words>
  <Characters>3595</Characters>
  <Application>Microsoft Office Word</Application>
  <DocSecurity>0</DocSecurity>
  <Lines>29</Lines>
  <Paragraphs>8</Paragraphs>
  <ScaleCrop>false</ScaleCrop>
  <Company>Rhondda Cynon Taf CBC</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Crockett, Claire</dc:creator>
  <cp:keywords/>
  <dc:description/>
  <cp:lastModifiedBy>Crockett, Claire</cp:lastModifiedBy>
  <cp:revision>1</cp:revision>
  <dcterms:created xsi:type="dcterms:W3CDTF">2025-09-19T17:56:00Z</dcterms:created>
  <dcterms:modified xsi:type="dcterms:W3CDTF">2025-09-19T18:00:00Z</dcterms:modified>
</cp:coreProperties>
</file>